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9F9FC" w14:textId="46E08E43" w:rsidR="00E53A2A" w:rsidRDefault="00170FC9" w:rsidP="00170FC9">
      <w:pPr>
        <w:widowControl w:val="0"/>
        <w:suppressAutoHyphens/>
        <w:autoSpaceDN w:val="0"/>
        <w:spacing w:after="0" w:line="240" w:lineRule="auto"/>
        <w:ind w:left="270"/>
        <w:jc w:val="center"/>
        <w:textAlignment w:val="baseline"/>
        <w:rPr>
          <w:rFonts w:ascii="Arial" w:eastAsia="SimSun" w:hAnsi="Arial" w:cs="Arial"/>
          <w:color w:val="212427"/>
          <w:kern w:val="3"/>
          <w:sz w:val="36"/>
          <w:szCs w:val="36"/>
          <w:shd w:val="clear" w:color="auto" w:fill="FEFEF4"/>
        </w:rPr>
      </w:pPr>
      <w:r w:rsidRPr="00793D71">
        <w:rPr>
          <w:rFonts w:ascii="Arial" w:eastAsia="SimSun" w:hAnsi="Arial" w:cs="Arial"/>
          <w:color w:val="212427"/>
          <w:kern w:val="3"/>
          <w:sz w:val="36"/>
          <w:szCs w:val="36"/>
          <w:shd w:val="clear" w:color="auto" w:fill="FEFEF4"/>
        </w:rPr>
        <w:t>Saferoad Services Sp. z o.o.</w:t>
      </w:r>
    </w:p>
    <w:p w14:paraId="3BFCEA61" w14:textId="77777777" w:rsidR="00170FC9" w:rsidRPr="00170FC9" w:rsidRDefault="00170FC9" w:rsidP="00170FC9">
      <w:pPr>
        <w:widowControl w:val="0"/>
        <w:suppressAutoHyphens/>
        <w:autoSpaceDN w:val="0"/>
        <w:spacing w:after="0" w:line="240" w:lineRule="auto"/>
        <w:ind w:left="270"/>
        <w:jc w:val="center"/>
        <w:textAlignment w:val="baseline"/>
        <w:rPr>
          <w:rFonts w:ascii="Titillium Web" w:eastAsia="Times New Roman" w:hAnsi="Titillium Web" w:cs="Times New Roman"/>
          <w:b/>
          <w:bCs/>
          <w:sz w:val="36"/>
          <w:szCs w:val="36"/>
          <w:bdr w:val="none" w:sz="0" w:space="0" w:color="auto" w:frame="1"/>
        </w:rPr>
      </w:pPr>
    </w:p>
    <w:p w14:paraId="6EA7F935" w14:textId="77777777" w:rsidR="00E53A2A" w:rsidRPr="00227F5E" w:rsidRDefault="00E53A2A" w:rsidP="00A525A7">
      <w:pPr>
        <w:pStyle w:val="NormalnyWeb"/>
        <w:shd w:val="clear" w:color="auto" w:fill="FFFFFF"/>
        <w:spacing w:before="0" w:beforeAutospacing="0" w:after="0" w:afterAutospacing="0" w:line="276" w:lineRule="auto"/>
        <w:jc w:val="center"/>
        <w:rPr>
          <w:rStyle w:val="Pogrubienie"/>
          <w:rFonts w:ascii="Arial" w:hAnsi="Arial" w:cs="Arial"/>
          <w:spacing w:val="5"/>
        </w:rPr>
      </w:pPr>
      <w:r w:rsidRPr="00227F5E">
        <w:rPr>
          <w:rStyle w:val="Pogrubienie"/>
          <w:rFonts w:ascii="Arial" w:hAnsi="Arial" w:cs="Arial"/>
          <w:spacing w:val="5"/>
        </w:rPr>
        <w:t>KLAUZULA INFORMACYJNA</w:t>
      </w:r>
      <w:r w:rsidR="005F3097" w:rsidRPr="00227F5E">
        <w:rPr>
          <w:rStyle w:val="Pogrubienie"/>
          <w:rFonts w:ascii="Arial" w:hAnsi="Arial" w:cs="Arial"/>
          <w:spacing w:val="5"/>
        </w:rPr>
        <w:t xml:space="preserve"> </w:t>
      </w:r>
    </w:p>
    <w:p w14:paraId="20AFA6F3" w14:textId="4043C314" w:rsidR="001B7877" w:rsidRPr="001B7877" w:rsidRDefault="005F3097" w:rsidP="005C4568">
      <w:pPr>
        <w:pStyle w:val="NormalnyWeb"/>
        <w:shd w:val="clear" w:color="auto" w:fill="FFFFFF"/>
        <w:spacing w:before="0" w:beforeAutospacing="0" w:after="0" w:afterAutospacing="0" w:line="276" w:lineRule="auto"/>
        <w:jc w:val="center"/>
        <w:rPr>
          <w:rStyle w:val="Pogrubienie"/>
          <w:rFonts w:ascii="Arial" w:hAnsi="Arial" w:cs="Arial"/>
          <w:b w:val="0"/>
          <w:bCs w:val="0"/>
          <w:spacing w:val="5"/>
        </w:rPr>
      </w:pPr>
      <w:r w:rsidRPr="00227F5E">
        <w:rPr>
          <w:rStyle w:val="Pogrubienie"/>
          <w:rFonts w:ascii="Arial" w:hAnsi="Arial" w:cs="Arial"/>
          <w:spacing w:val="5"/>
        </w:rPr>
        <w:t xml:space="preserve"> </w:t>
      </w:r>
      <w:r w:rsidR="00D61C89">
        <w:rPr>
          <w:rStyle w:val="Pogrubienie"/>
          <w:rFonts w:ascii="Arial" w:hAnsi="Arial" w:cs="Arial"/>
          <w:spacing w:val="5"/>
        </w:rPr>
        <w:t>D</w:t>
      </w:r>
      <w:r w:rsidR="00177287">
        <w:rPr>
          <w:rStyle w:val="Pogrubienie"/>
          <w:rFonts w:ascii="Arial" w:hAnsi="Arial" w:cs="Arial"/>
          <w:spacing w:val="5"/>
        </w:rPr>
        <w:t>OTYCZĄCA PRZETWARZANIA</w:t>
      </w:r>
      <w:r w:rsidR="004874E0">
        <w:rPr>
          <w:rStyle w:val="Pogrubienie"/>
          <w:rFonts w:ascii="Arial" w:hAnsi="Arial" w:cs="Arial"/>
          <w:spacing w:val="5"/>
        </w:rPr>
        <w:t xml:space="preserve"> DANYCH </w:t>
      </w:r>
      <w:r w:rsidR="008252CE">
        <w:rPr>
          <w:rStyle w:val="Pogrubienie"/>
          <w:rFonts w:ascii="Arial" w:hAnsi="Arial" w:cs="Arial"/>
          <w:spacing w:val="5"/>
        </w:rPr>
        <w:t xml:space="preserve">OSOBOWYCH </w:t>
      </w:r>
      <w:r w:rsidR="004874E0">
        <w:rPr>
          <w:rStyle w:val="Pogrubienie"/>
          <w:rFonts w:ascii="Arial" w:hAnsi="Arial" w:cs="Arial"/>
          <w:spacing w:val="5"/>
        </w:rPr>
        <w:t>NA PODSTAWIE MONITORINGU WIZYJNEGO</w:t>
      </w:r>
    </w:p>
    <w:p w14:paraId="45486B25" w14:textId="4C4EEA65" w:rsidR="00E53A2A" w:rsidRPr="005C4568" w:rsidRDefault="00E53A2A" w:rsidP="005F3097">
      <w:pPr>
        <w:pStyle w:val="NormalnyWeb"/>
        <w:shd w:val="clear" w:color="auto" w:fill="FFFFFF"/>
        <w:rPr>
          <w:rFonts w:ascii="Arial" w:hAnsi="Arial" w:cs="Arial"/>
          <w:b/>
          <w:spacing w:val="5"/>
          <w:sz w:val="22"/>
          <w:szCs w:val="22"/>
        </w:rPr>
      </w:pPr>
      <w:r w:rsidRPr="005C4568">
        <w:rPr>
          <w:rStyle w:val="Pogrubienie"/>
          <w:rFonts w:ascii="Arial" w:hAnsi="Arial" w:cs="Arial"/>
          <w:b w:val="0"/>
          <w:spacing w:val="5"/>
          <w:sz w:val="22"/>
          <w:szCs w:val="22"/>
        </w:rPr>
        <w:t>Szanowni Państwo,</w:t>
      </w:r>
    </w:p>
    <w:p w14:paraId="631E4AB4" w14:textId="77777777" w:rsidR="00720243" w:rsidRPr="005C4568" w:rsidRDefault="005F3097" w:rsidP="00720243">
      <w:pPr>
        <w:pStyle w:val="NormalnyWeb"/>
        <w:shd w:val="clear" w:color="auto" w:fill="FFFFFF"/>
        <w:spacing w:line="276" w:lineRule="auto"/>
        <w:jc w:val="both"/>
        <w:rPr>
          <w:rFonts w:ascii="Arial" w:hAnsi="Arial" w:cs="Arial"/>
          <w:spacing w:val="5"/>
          <w:sz w:val="22"/>
          <w:szCs w:val="22"/>
        </w:rPr>
      </w:pPr>
      <w:r w:rsidRPr="005C4568">
        <w:rPr>
          <w:rStyle w:val="Pogrubienie"/>
          <w:rFonts w:ascii="Arial" w:hAnsi="Arial" w:cs="Arial"/>
          <w:b w:val="0"/>
          <w:spacing w:val="5"/>
          <w:sz w:val="22"/>
          <w:szCs w:val="22"/>
        </w:rPr>
        <w:t>Z</w:t>
      </w:r>
      <w:r w:rsidR="00E53A2A" w:rsidRPr="005C4568">
        <w:rPr>
          <w:rStyle w:val="Pogrubienie"/>
          <w:rFonts w:ascii="Arial" w:hAnsi="Arial" w:cs="Arial"/>
          <w:b w:val="0"/>
          <w:spacing w:val="5"/>
          <w:sz w:val="22"/>
          <w:szCs w:val="22"/>
        </w:rPr>
        <w:t>godnie z art. 13 ust. 1 i 2 Rozporządzenia Parlamentu Europejskiego i Rady</w:t>
      </w:r>
      <w:r w:rsidR="002E3222" w:rsidRPr="005C4568">
        <w:rPr>
          <w:rStyle w:val="Pogrubienie"/>
          <w:rFonts w:ascii="Arial" w:hAnsi="Arial" w:cs="Arial"/>
          <w:b w:val="0"/>
          <w:spacing w:val="5"/>
          <w:sz w:val="22"/>
          <w:szCs w:val="22"/>
        </w:rPr>
        <w:t>(UE)</w:t>
      </w:r>
      <w:r w:rsidR="00E53A2A" w:rsidRPr="005C4568">
        <w:rPr>
          <w:rStyle w:val="Pogrubienie"/>
          <w:rFonts w:ascii="Arial" w:hAnsi="Arial" w:cs="Arial"/>
          <w:b w:val="0"/>
          <w:spacing w:val="5"/>
          <w:sz w:val="22"/>
          <w:szCs w:val="22"/>
        </w:rPr>
        <w:t xml:space="preserve"> z dn</w:t>
      </w:r>
      <w:r w:rsidR="002E3222" w:rsidRPr="005C4568">
        <w:rPr>
          <w:rStyle w:val="Pogrubienie"/>
          <w:rFonts w:ascii="Arial" w:hAnsi="Arial" w:cs="Arial"/>
          <w:b w:val="0"/>
          <w:spacing w:val="5"/>
          <w:sz w:val="22"/>
          <w:szCs w:val="22"/>
        </w:rPr>
        <w:t>ia</w:t>
      </w:r>
      <w:r w:rsidR="00E53A2A" w:rsidRPr="005C4568">
        <w:rPr>
          <w:rStyle w:val="Pogrubienie"/>
          <w:rFonts w:ascii="Arial" w:hAnsi="Arial" w:cs="Arial"/>
          <w:b w:val="0"/>
          <w:spacing w:val="5"/>
          <w:sz w:val="22"/>
          <w:szCs w:val="22"/>
        </w:rPr>
        <w:t xml:space="preserve"> 27</w:t>
      </w:r>
      <w:r w:rsidR="002E3222" w:rsidRPr="005C4568">
        <w:rPr>
          <w:rStyle w:val="Pogrubienie"/>
          <w:rFonts w:ascii="Arial" w:hAnsi="Arial" w:cs="Arial"/>
          <w:b w:val="0"/>
          <w:spacing w:val="5"/>
          <w:sz w:val="22"/>
          <w:szCs w:val="22"/>
        </w:rPr>
        <w:t xml:space="preserve"> kwietnia </w:t>
      </w:r>
      <w:r w:rsidR="00E53A2A" w:rsidRPr="005C4568">
        <w:rPr>
          <w:rStyle w:val="Pogrubienie"/>
          <w:rFonts w:ascii="Arial" w:hAnsi="Arial" w:cs="Arial"/>
          <w:b w:val="0"/>
          <w:spacing w:val="5"/>
          <w:sz w:val="22"/>
          <w:szCs w:val="22"/>
        </w:rPr>
        <w:t>2016r.</w:t>
      </w:r>
      <w:r w:rsidR="002E3222" w:rsidRPr="005C4568">
        <w:rPr>
          <w:rFonts w:ascii="Arial" w:hAnsi="Arial" w:cs="Arial"/>
          <w:b/>
          <w:bCs/>
          <w:spacing w:val="5"/>
          <w:sz w:val="22"/>
          <w:szCs w:val="22"/>
        </w:rPr>
        <w:t xml:space="preserve"> </w:t>
      </w:r>
      <w:r w:rsidR="00E53A2A" w:rsidRPr="005C4568">
        <w:rPr>
          <w:rStyle w:val="Pogrubienie"/>
          <w:rFonts w:ascii="Arial" w:hAnsi="Arial" w:cs="Arial"/>
          <w:b w:val="0"/>
          <w:spacing w:val="5"/>
          <w:sz w:val="22"/>
          <w:szCs w:val="22"/>
        </w:rPr>
        <w:t>w sprawie ochrony osób fizycznych w związku z przetwarzaniem danych osobowych i w sprawie swobodnego przepływu takich danych oraz uchylenia dyrektywy 95/46/WE zwanym dalej RODO</w:t>
      </w:r>
      <w:r w:rsidRPr="005C4568">
        <w:rPr>
          <w:rFonts w:ascii="Arial" w:hAnsi="Arial" w:cs="Arial"/>
          <w:b/>
          <w:spacing w:val="5"/>
          <w:sz w:val="22"/>
          <w:szCs w:val="22"/>
        </w:rPr>
        <w:t xml:space="preserve"> </w:t>
      </w:r>
      <w:r w:rsidR="00E53A2A" w:rsidRPr="005C4568">
        <w:rPr>
          <w:rFonts w:ascii="Arial" w:hAnsi="Arial" w:cs="Arial"/>
          <w:spacing w:val="5"/>
          <w:sz w:val="22"/>
          <w:szCs w:val="22"/>
        </w:rPr>
        <w:t>informujemy, że:</w:t>
      </w:r>
    </w:p>
    <w:p w14:paraId="4E399410" w14:textId="1F8677DE" w:rsidR="008B5117" w:rsidRPr="005C4568" w:rsidRDefault="00E53A2A" w:rsidP="00A1246A">
      <w:pPr>
        <w:pStyle w:val="NormalnyWeb"/>
        <w:numPr>
          <w:ilvl w:val="0"/>
          <w:numId w:val="4"/>
        </w:numPr>
        <w:shd w:val="clear" w:color="auto" w:fill="FFFFFF"/>
        <w:spacing w:line="276" w:lineRule="auto"/>
        <w:jc w:val="both"/>
        <w:rPr>
          <w:rFonts w:ascii="Arial" w:hAnsi="Arial" w:cs="Arial"/>
          <w:spacing w:val="5"/>
          <w:sz w:val="22"/>
          <w:szCs w:val="22"/>
        </w:rPr>
      </w:pPr>
      <w:r w:rsidRPr="005C4568">
        <w:rPr>
          <w:rStyle w:val="Pogrubienie"/>
          <w:rFonts w:ascii="Arial" w:hAnsi="Arial" w:cs="Arial"/>
          <w:b w:val="0"/>
          <w:spacing w:val="5"/>
          <w:sz w:val="22"/>
          <w:szCs w:val="22"/>
        </w:rPr>
        <w:t>Administratorem</w:t>
      </w:r>
      <w:r w:rsidRPr="005C4568">
        <w:rPr>
          <w:rFonts w:ascii="Arial" w:hAnsi="Arial" w:cs="Arial"/>
          <w:spacing w:val="5"/>
          <w:sz w:val="22"/>
          <w:szCs w:val="22"/>
        </w:rPr>
        <w:t xml:space="preserve">  danych osobowych </w:t>
      </w:r>
      <w:r w:rsidR="00C03807" w:rsidRPr="005C4568">
        <w:rPr>
          <w:rFonts w:ascii="Arial" w:hAnsi="Arial" w:cs="Arial"/>
          <w:spacing w:val="5"/>
          <w:sz w:val="22"/>
          <w:szCs w:val="22"/>
        </w:rPr>
        <w:t>przetwarzanych na podstawie monitoringu wizyjnego</w:t>
      </w:r>
      <w:r w:rsidR="00183A85" w:rsidRPr="005C4568">
        <w:rPr>
          <w:rFonts w:ascii="Arial" w:hAnsi="Arial" w:cs="Arial"/>
          <w:spacing w:val="5"/>
          <w:sz w:val="22"/>
          <w:szCs w:val="22"/>
        </w:rPr>
        <w:t xml:space="preserve"> bez rejestracji dźwięku</w:t>
      </w:r>
      <w:r w:rsidR="002E1207" w:rsidRPr="005C4568">
        <w:rPr>
          <w:rFonts w:ascii="Arial" w:hAnsi="Arial" w:cs="Arial"/>
          <w:spacing w:val="5"/>
          <w:sz w:val="22"/>
          <w:szCs w:val="22"/>
        </w:rPr>
        <w:t xml:space="preserve"> </w:t>
      </w:r>
      <w:r w:rsidRPr="005C4568">
        <w:rPr>
          <w:rFonts w:ascii="Arial" w:hAnsi="Arial" w:cs="Arial"/>
          <w:spacing w:val="5"/>
          <w:sz w:val="22"/>
          <w:szCs w:val="22"/>
        </w:rPr>
        <w:t>jest </w:t>
      </w:r>
      <w:bookmarkStart w:id="0" w:name="_Hlk22705485"/>
      <w:r w:rsidR="00922BC7" w:rsidRPr="005C4568">
        <w:rPr>
          <w:rFonts w:ascii="Arial" w:hAnsi="Arial" w:cs="Arial"/>
          <w:sz w:val="22"/>
          <w:szCs w:val="22"/>
        </w:rPr>
        <w:t>Saferoa</w:t>
      </w:r>
      <w:r w:rsidR="00177287" w:rsidRPr="005C4568">
        <w:rPr>
          <w:rFonts w:ascii="Arial" w:hAnsi="Arial" w:cs="Arial"/>
          <w:sz w:val="22"/>
          <w:szCs w:val="22"/>
        </w:rPr>
        <w:t>d Services</w:t>
      </w:r>
      <w:r w:rsidR="00922BC7" w:rsidRPr="005C4568">
        <w:rPr>
          <w:rFonts w:ascii="Arial" w:hAnsi="Arial" w:cs="Arial"/>
          <w:sz w:val="22"/>
          <w:szCs w:val="22"/>
        </w:rPr>
        <w:t xml:space="preserve"> Sp.</w:t>
      </w:r>
      <w:r w:rsidR="002E1207" w:rsidRPr="005C4568">
        <w:rPr>
          <w:rFonts w:ascii="Arial" w:hAnsi="Arial" w:cs="Arial"/>
          <w:sz w:val="22"/>
          <w:szCs w:val="22"/>
        </w:rPr>
        <w:t xml:space="preserve"> </w:t>
      </w:r>
      <w:r w:rsidR="00922BC7" w:rsidRPr="005C4568">
        <w:rPr>
          <w:rFonts w:ascii="Arial" w:hAnsi="Arial" w:cs="Arial"/>
          <w:sz w:val="22"/>
          <w:szCs w:val="22"/>
        </w:rPr>
        <w:t>z</w:t>
      </w:r>
      <w:r w:rsidR="002E1207" w:rsidRPr="005C4568">
        <w:rPr>
          <w:rFonts w:ascii="Arial" w:hAnsi="Arial" w:cs="Arial"/>
          <w:sz w:val="22"/>
          <w:szCs w:val="22"/>
        </w:rPr>
        <w:t xml:space="preserve"> </w:t>
      </w:r>
      <w:r w:rsidR="00922BC7" w:rsidRPr="005C4568">
        <w:rPr>
          <w:rFonts w:ascii="Arial" w:hAnsi="Arial" w:cs="Arial"/>
          <w:sz w:val="22"/>
          <w:szCs w:val="22"/>
        </w:rPr>
        <w:t xml:space="preserve">o.o. z siedzibą we Włocławku </w:t>
      </w:r>
      <w:bookmarkEnd w:id="0"/>
      <w:r w:rsidR="00922BC7" w:rsidRPr="005C4568">
        <w:rPr>
          <w:rFonts w:ascii="Arial" w:hAnsi="Arial" w:cs="Arial"/>
          <w:sz w:val="22"/>
          <w:szCs w:val="22"/>
        </w:rPr>
        <w:t>(87-800) przy ulicy Komunalnej 7</w:t>
      </w:r>
      <w:r w:rsidR="0097186C" w:rsidRPr="005C4568">
        <w:rPr>
          <w:rFonts w:ascii="Arial" w:hAnsi="Arial" w:cs="Arial"/>
          <w:sz w:val="22"/>
          <w:szCs w:val="22"/>
        </w:rPr>
        <w:t>.</w:t>
      </w:r>
      <w:r w:rsidR="008159DB" w:rsidRPr="005C4568">
        <w:rPr>
          <w:rFonts w:ascii="Arial" w:hAnsi="Arial" w:cs="Arial"/>
          <w:sz w:val="22"/>
          <w:szCs w:val="22"/>
        </w:rPr>
        <w:t xml:space="preserve"> </w:t>
      </w:r>
    </w:p>
    <w:p w14:paraId="5B813551" w14:textId="77777777" w:rsidR="00A1246A" w:rsidRPr="005C4568" w:rsidRDefault="003D43A0" w:rsidP="00A1246A">
      <w:pPr>
        <w:pStyle w:val="Akapitzlist"/>
        <w:numPr>
          <w:ilvl w:val="0"/>
          <w:numId w:val="4"/>
        </w:numPr>
        <w:shd w:val="clear" w:color="auto" w:fill="FFFFFF"/>
        <w:autoSpaceDN w:val="0"/>
        <w:spacing w:after="0" w:line="240" w:lineRule="auto"/>
        <w:contextualSpacing w:val="0"/>
        <w:jc w:val="both"/>
        <w:rPr>
          <w:rFonts w:ascii="Arial" w:hAnsi="Arial" w:cs="Arial"/>
        </w:rPr>
      </w:pPr>
      <w:r w:rsidRPr="005C4568">
        <w:rPr>
          <w:rFonts w:ascii="Arial" w:hAnsi="Arial" w:cs="Arial"/>
        </w:rPr>
        <w:t xml:space="preserve">Wszelkie pytania dotyczące sposobu i zakresu przetwarzania danych osobowych </w:t>
      </w:r>
      <w:r w:rsidR="0005189C" w:rsidRPr="005C4568">
        <w:rPr>
          <w:rFonts w:ascii="Arial" w:hAnsi="Arial" w:cs="Arial"/>
        </w:rPr>
        <w:t xml:space="preserve">na podstawie monitoringu wizyjnego </w:t>
      </w:r>
      <w:r w:rsidRPr="005C4568">
        <w:rPr>
          <w:rFonts w:ascii="Arial" w:hAnsi="Arial" w:cs="Arial"/>
        </w:rPr>
        <w:t>oraz praw wynikających z RODO, można kierować pod adresem e-mail:</w:t>
      </w:r>
      <w:r w:rsidRPr="005C4568">
        <w:rPr>
          <w:rFonts w:ascii="Arial" w:hAnsi="Arial" w:cs="Arial"/>
          <w:color w:val="000000"/>
        </w:rPr>
        <w:t xml:space="preserve"> </w:t>
      </w:r>
      <w:hyperlink r:id="rId7" w:history="1">
        <w:r w:rsidR="0097186C" w:rsidRPr="005C4568">
          <w:rPr>
            <w:rStyle w:val="Hipercze"/>
            <w:rFonts w:ascii="Arial" w:hAnsi="Arial" w:cs="Arial"/>
          </w:rPr>
          <w:t>wloclawek@saferoad.pl</w:t>
        </w:r>
      </w:hyperlink>
      <w:r w:rsidR="0097186C" w:rsidRPr="005C4568">
        <w:rPr>
          <w:rFonts w:ascii="Arial" w:hAnsi="Arial" w:cs="Arial"/>
        </w:rPr>
        <w:t xml:space="preserve"> </w:t>
      </w:r>
      <w:r w:rsidR="0005189C" w:rsidRPr="005C4568">
        <w:rPr>
          <w:rFonts w:ascii="Arial" w:hAnsi="Arial" w:cs="Arial"/>
        </w:rPr>
        <w:t xml:space="preserve">, </w:t>
      </w:r>
      <w:r w:rsidRPr="005C4568">
        <w:rPr>
          <w:rFonts w:ascii="Arial" w:hAnsi="Arial" w:cs="Arial"/>
        </w:rPr>
        <w:t xml:space="preserve">tel. </w:t>
      </w:r>
      <w:r w:rsidR="00316C01" w:rsidRPr="005C4568">
        <w:rPr>
          <w:rFonts w:ascii="Arial" w:hAnsi="Arial" w:cs="Arial"/>
        </w:rPr>
        <w:t>(</w:t>
      </w:r>
      <w:r w:rsidRPr="005C4568">
        <w:rPr>
          <w:rFonts w:ascii="Arial" w:hAnsi="Arial" w:cs="Arial"/>
        </w:rPr>
        <w:t xml:space="preserve">+ </w:t>
      </w:r>
      <w:bookmarkStart w:id="1" w:name="_Hlk24382123"/>
      <w:r w:rsidRPr="005C4568">
        <w:rPr>
          <w:rFonts w:ascii="Arial" w:hAnsi="Arial" w:cs="Arial"/>
        </w:rPr>
        <w:t>48</w:t>
      </w:r>
      <w:r w:rsidR="00316C01" w:rsidRPr="005C4568">
        <w:rPr>
          <w:rFonts w:ascii="Arial" w:hAnsi="Arial" w:cs="Arial"/>
        </w:rPr>
        <w:t>)</w:t>
      </w:r>
      <w:r w:rsidRPr="005C4568">
        <w:rPr>
          <w:rFonts w:ascii="Arial" w:hAnsi="Arial" w:cs="Arial"/>
        </w:rPr>
        <w:t xml:space="preserve"> 54 41</w:t>
      </w:r>
      <w:r w:rsidR="00F837BA" w:rsidRPr="005C4568">
        <w:rPr>
          <w:rFonts w:ascii="Arial" w:hAnsi="Arial" w:cs="Arial"/>
        </w:rPr>
        <w:t>2</w:t>
      </w:r>
      <w:r w:rsidRPr="005C4568">
        <w:rPr>
          <w:rFonts w:ascii="Arial" w:hAnsi="Arial" w:cs="Arial"/>
        </w:rPr>
        <w:t xml:space="preserve"> 49 10 </w:t>
      </w:r>
      <w:bookmarkEnd w:id="1"/>
      <w:r w:rsidRPr="005C4568">
        <w:rPr>
          <w:rFonts w:ascii="Arial" w:hAnsi="Arial" w:cs="Arial"/>
        </w:rPr>
        <w:t>lub pisząc na adres wskazany w punkcie 1 powyżej.</w:t>
      </w:r>
    </w:p>
    <w:p w14:paraId="641FCC2D" w14:textId="719425F6" w:rsidR="00227F5E" w:rsidRPr="005C4568" w:rsidRDefault="002E3222" w:rsidP="00A1246A">
      <w:pPr>
        <w:pStyle w:val="Akapitzlist"/>
        <w:numPr>
          <w:ilvl w:val="0"/>
          <w:numId w:val="4"/>
        </w:numPr>
        <w:shd w:val="clear" w:color="auto" w:fill="FFFFFF"/>
        <w:autoSpaceDN w:val="0"/>
        <w:spacing w:after="0" w:line="240" w:lineRule="auto"/>
        <w:contextualSpacing w:val="0"/>
        <w:jc w:val="both"/>
        <w:rPr>
          <w:rFonts w:ascii="Arial" w:hAnsi="Arial" w:cs="Arial"/>
        </w:rPr>
      </w:pPr>
      <w:r w:rsidRPr="005C4568">
        <w:rPr>
          <w:rFonts w:ascii="Arial" w:eastAsia="Times New Roman" w:hAnsi="Arial" w:cs="Arial"/>
          <w:spacing w:val="5"/>
          <w:lang w:eastAsia="pl-PL"/>
        </w:rPr>
        <w:t xml:space="preserve">Monitoring wizyjny prowadzony jest </w:t>
      </w:r>
      <w:r w:rsidR="000D5B0C" w:rsidRPr="005C4568">
        <w:rPr>
          <w:rFonts w:ascii="Arial" w:eastAsia="Times New Roman" w:hAnsi="Arial" w:cs="Arial"/>
          <w:spacing w:val="5"/>
          <w:lang w:eastAsia="pl-PL"/>
        </w:rPr>
        <w:t xml:space="preserve">przez Administratora </w:t>
      </w:r>
      <w:r w:rsidRPr="005C4568">
        <w:rPr>
          <w:rFonts w:ascii="Arial" w:eastAsia="Times New Roman" w:hAnsi="Arial" w:cs="Arial"/>
          <w:spacing w:val="5"/>
          <w:lang w:eastAsia="pl-PL"/>
        </w:rPr>
        <w:t>w poszczególnych obiektach w celu zapewnienia bezpieczeństwa osób przebywających na terenie monitorowanym (w tym bezpieczeństwa pracowników) oraz ochrony mienia.</w:t>
      </w:r>
    </w:p>
    <w:p w14:paraId="32E8C113" w14:textId="631724D0" w:rsidR="002474AC" w:rsidRPr="005C4568" w:rsidRDefault="002E3222" w:rsidP="00A1246A">
      <w:pPr>
        <w:numPr>
          <w:ilvl w:val="0"/>
          <w:numId w:val="4"/>
        </w:numPr>
        <w:shd w:val="clear" w:color="auto" w:fill="FFFFFF"/>
        <w:spacing w:after="0" w:line="276" w:lineRule="auto"/>
        <w:jc w:val="both"/>
        <w:rPr>
          <w:rFonts w:ascii="Arial" w:eastAsia="Times New Roman" w:hAnsi="Arial" w:cs="Arial"/>
          <w:spacing w:val="5"/>
          <w:lang w:eastAsia="pl-PL"/>
        </w:rPr>
      </w:pPr>
      <w:r w:rsidRPr="005C4568">
        <w:rPr>
          <w:rFonts w:ascii="Arial" w:eastAsia="Times New Roman" w:hAnsi="Arial" w:cs="Arial"/>
          <w:spacing w:val="5"/>
          <w:lang w:eastAsia="pl-PL"/>
        </w:rPr>
        <w:t>Miejsca monitorowane</w:t>
      </w:r>
      <w:r w:rsidR="002474AC" w:rsidRPr="005C4568">
        <w:rPr>
          <w:rFonts w:ascii="Arial" w:eastAsia="Times New Roman" w:hAnsi="Arial" w:cs="Arial"/>
          <w:spacing w:val="5"/>
          <w:lang w:eastAsia="pl-PL"/>
        </w:rPr>
        <w:t xml:space="preserve">  </w:t>
      </w:r>
      <w:r w:rsidRPr="005C4568">
        <w:rPr>
          <w:rFonts w:ascii="Arial" w:eastAsia="Times New Roman" w:hAnsi="Arial" w:cs="Arial"/>
          <w:spacing w:val="5"/>
          <w:lang w:eastAsia="pl-PL"/>
        </w:rPr>
        <w:t>zostały oznaczone</w:t>
      </w:r>
      <w:r w:rsidR="00BE4893" w:rsidRPr="005C4568">
        <w:rPr>
          <w:rFonts w:ascii="Arial" w:eastAsia="Times New Roman" w:hAnsi="Arial" w:cs="Arial"/>
          <w:spacing w:val="5"/>
          <w:lang w:eastAsia="pl-PL"/>
        </w:rPr>
        <w:t>,</w:t>
      </w:r>
      <w:r w:rsidR="000C008D" w:rsidRPr="005C4568">
        <w:rPr>
          <w:rFonts w:ascii="Arial" w:eastAsia="Times New Roman" w:hAnsi="Arial" w:cs="Arial"/>
          <w:spacing w:val="5"/>
          <w:lang w:eastAsia="pl-PL"/>
        </w:rPr>
        <w:t xml:space="preserve"> </w:t>
      </w:r>
      <w:r w:rsidR="002474AC" w:rsidRPr="005C4568">
        <w:rPr>
          <w:rFonts w:ascii="Arial" w:eastAsia="Times New Roman" w:hAnsi="Arial" w:cs="Arial"/>
          <w:spacing w:val="5"/>
          <w:lang w:eastAsia="pl-PL"/>
        </w:rPr>
        <w:t xml:space="preserve">a </w:t>
      </w:r>
      <w:r w:rsidR="000C008D" w:rsidRPr="005C4568">
        <w:rPr>
          <w:rFonts w:ascii="Arial" w:eastAsia="Times New Roman" w:hAnsi="Arial" w:cs="Arial"/>
          <w:spacing w:val="5"/>
          <w:lang w:eastAsia="pl-PL"/>
        </w:rPr>
        <w:t>monitoring wizyjny obejmuje:</w:t>
      </w:r>
    </w:p>
    <w:p w14:paraId="6AF3DAB8" w14:textId="77777777" w:rsidR="00145947" w:rsidRPr="005C4568" w:rsidRDefault="00145947" w:rsidP="00A1246A">
      <w:pPr>
        <w:pStyle w:val="Akapitzlist"/>
        <w:numPr>
          <w:ilvl w:val="0"/>
          <w:numId w:val="28"/>
        </w:numPr>
        <w:shd w:val="clear" w:color="auto" w:fill="FFFFFF"/>
        <w:spacing w:after="0" w:line="276" w:lineRule="auto"/>
        <w:jc w:val="both"/>
        <w:rPr>
          <w:rFonts w:ascii="Arial" w:hAnsi="Arial" w:cs="Arial"/>
        </w:rPr>
      </w:pPr>
      <w:r w:rsidRPr="005C4568">
        <w:rPr>
          <w:rFonts w:ascii="Arial" w:hAnsi="Arial" w:cs="Arial"/>
        </w:rPr>
        <w:t xml:space="preserve">Siedziba Spółki przy ulicy Komunalnej 7, 87-800 Włocławek </w:t>
      </w:r>
    </w:p>
    <w:p w14:paraId="6ADBE45A" w14:textId="77777777" w:rsidR="00145947" w:rsidRPr="005C4568" w:rsidRDefault="00145947" w:rsidP="00145947">
      <w:pPr>
        <w:pStyle w:val="Akapitzlist"/>
        <w:numPr>
          <w:ilvl w:val="0"/>
          <w:numId w:val="28"/>
        </w:numPr>
        <w:shd w:val="clear" w:color="auto" w:fill="FFFFFF"/>
        <w:spacing w:after="0" w:line="276" w:lineRule="auto"/>
        <w:jc w:val="both"/>
        <w:rPr>
          <w:rFonts w:ascii="Arial" w:hAnsi="Arial" w:cs="Arial"/>
        </w:rPr>
      </w:pPr>
      <w:r w:rsidRPr="005C4568">
        <w:rPr>
          <w:rFonts w:ascii="Arial" w:hAnsi="Arial" w:cs="Arial"/>
        </w:rPr>
        <w:t xml:space="preserve">Oddział w Rudzie Śląskiej -  ul. Katowicka 141, 41-710 Ruda Śląska </w:t>
      </w:r>
    </w:p>
    <w:p w14:paraId="4847DCC4" w14:textId="77777777" w:rsidR="00145947" w:rsidRPr="005C4568" w:rsidRDefault="00145947" w:rsidP="00145947">
      <w:pPr>
        <w:pStyle w:val="Akapitzlist"/>
        <w:numPr>
          <w:ilvl w:val="0"/>
          <w:numId w:val="28"/>
        </w:numPr>
        <w:shd w:val="clear" w:color="auto" w:fill="FFFFFF"/>
        <w:spacing w:after="0" w:line="276" w:lineRule="auto"/>
        <w:jc w:val="both"/>
        <w:rPr>
          <w:rFonts w:ascii="Arial" w:hAnsi="Arial" w:cs="Arial"/>
        </w:rPr>
      </w:pPr>
      <w:r w:rsidRPr="005C4568">
        <w:rPr>
          <w:rFonts w:ascii="Arial" w:hAnsi="Arial" w:cs="Arial"/>
        </w:rPr>
        <w:t xml:space="preserve">Oddział w Ostródzie - ul. 3 Maja 8, 114-100 Ostróda </w:t>
      </w:r>
    </w:p>
    <w:p w14:paraId="1779842D" w14:textId="77777777" w:rsidR="00145947" w:rsidRPr="005C4568" w:rsidRDefault="00145947" w:rsidP="00145947">
      <w:pPr>
        <w:pStyle w:val="Akapitzlist"/>
        <w:numPr>
          <w:ilvl w:val="0"/>
          <w:numId w:val="28"/>
        </w:numPr>
        <w:shd w:val="clear" w:color="auto" w:fill="FFFFFF"/>
        <w:spacing w:after="0" w:line="276" w:lineRule="auto"/>
        <w:jc w:val="both"/>
        <w:rPr>
          <w:rFonts w:ascii="Arial" w:hAnsi="Arial" w:cs="Arial"/>
        </w:rPr>
      </w:pPr>
      <w:r w:rsidRPr="005C4568">
        <w:rPr>
          <w:rFonts w:ascii="Arial" w:hAnsi="Arial" w:cs="Arial"/>
        </w:rPr>
        <w:t>OUD Baczyna, ul. Szczecińska 4a, 66-600 Gorzów Wlkp.</w:t>
      </w:r>
    </w:p>
    <w:p w14:paraId="5CA3E024" w14:textId="77777777" w:rsidR="00145947" w:rsidRPr="005C4568" w:rsidRDefault="00145947" w:rsidP="00145947">
      <w:pPr>
        <w:pStyle w:val="Akapitzlist"/>
        <w:numPr>
          <w:ilvl w:val="0"/>
          <w:numId w:val="28"/>
        </w:numPr>
        <w:shd w:val="clear" w:color="auto" w:fill="FFFFFF"/>
        <w:spacing w:after="0" w:line="276" w:lineRule="auto"/>
        <w:jc w:val="both"/>
        <w:rPr>
          <w:rFonts w:ascii="Arial" w:hAnsi="Arial" w:cs="Arial"/>
        </w:rPr>
      </w:pPr>
      <w:r w:rsidRPr="005C4568">
        <w:rPr>
          <w:rFonts w:ascii="Arial" w:hAnsi="Arial" w:cs="Arial"/>
        </w:rPr>
        <w:t>MOP-y: Marwice Wschód S3 km 76+300 SL, Marwice Zachód S3 km76+300SP</w:t>
      </w:r>
    </w:p>
    <w:p w14:paraId="2539E793" w14:textId="11F3C44D" w:rsidR="0045238B" w:rsidRPr="005C4568" w:rsidRDefault="00145947" w:rsidP="001C1AFF">
      <w:pPr>
        <w:pStyle w:val="Akapitzlist"/>
        <w:numPr>
          <w:ilvl w:val="0"/>
          <w:numId w:val="28"/>
        </w:numPr>
        <w:shd w:val="clear" w:color="auto" w:fill="FFFFFF"/>
        <w:spacing w:after="0" w:line="276" w:lineRule="auto"/>
        <w:jc w:val="both"/>
        <w:rPr>
          <w:rFonts w:ascii="Arial" w:hAnsi="Arial" w:cs="Arial"/>
        </w:rPr>
      </w:pPr>
      <w:r w:rsidRPr="005C4568">
        <w:rPr>
          <w:rFonts w:ascii="Arial" w:hAnsi="Arial" w:cs="Arial"/>
        </w:rPr>
        <w:t>OUD Międzyrzecz, ul. Kazimierza Wielkiego 71, 66-300 Międzyrzecz</w:t>
      </w:r>
    </w:p>
    <w:p w14:paraId="26895141" w14:textId="77777777" w:rsidR="001C1AFF" w:rsidRPr="005C4568" w:rsidRDefault="002474AC" w:rsidP="001C1AFF">
      <w:pPr>
        <w:pStyle w:val="Akapitzlist"/>
        <w:numPr>
          <w:ilvl w:val="0"/>
          <w:numId w:val="18"/>
        </w:numPr>
        <w:tabs>
          <w:tab w:val="left" w:pos="225"/>
        </w:tabs>
        <w:spacing w:after="0" w:line="276" w:lineRule="auto"/>
        <w:jc w:val="both"/>
        <w:rPr>
          <w:rFonts w:ascii="Arial" w:hAnsi="Arial" w:cs="Arial"/>
        </w:rPr>
      </w:pPr>
      <w:r w:rsidRPr="005C4568">
        <w:rPr>
          <w:rFonts w:ascii="Arial" w:hAnsi="Arial" w:cs="Arial"/>
        </w:rPr>
        <w:t xml:space="preserve">Podstawą prawną przetwarzania danych osobowych </w:t>
      </w:r>
      <w:r w:rsidR="00D1001B" w:rsidRPr="005C4568">
        <w:rPr>
          <w:rFonts w:ascii="Arial" w:hAnsi="Arial" w:cs="Arial"/>
        </w:rPr>
        <w:t>na podstawie</w:t>
      </w:r>
      <w:r w:rsidR="007C06B0" w:rsidRPr="005C4568">
        <w:rPr>
          <w:rFonts w:ascii="Arial" w:hAnsi="Arial" w:cs="Arial"/>
        </w:rPr>
        <w:t xml:space="preserve"> </w:t>
      </w:r>
      <w:r w:rsidRPr="005C4568">
        <w:rPr>
          <w:rFonts w:ascii="Arial" w:hAnsi="Arial" w:cs="Arial"/>
        </w:rPr>
        <w:t xml:space="preserve">monitoringu </w:t>
      </w:r>
      <w:r w:rsidR="007C06B0" w:rsidRPr="005C4568">
        <w:rPr>
          <w:rFonts w:ascii="Arial" w:hAnsi="Arial" w:cs="Arial"/>
        </w:rPr>
        <w:t xml:space="preserve">wizyjnego </w:t>
      </w:r>
      <w:r w:rsidRPr="005C4568">
        <w:rPr>
          <w:rFonts w:ascii="Arial" w:hAnsi="Arial" w:cs="Arial"/>
        </w:rPr>
        <w:t xml:space="preserve">jest art. </w:t>
      </w:r>
      <w:r w:rsidR="001C1AFF" w:rsidRPr="005C4568">
        <w:rPr>
          <w:rFonts w:ascii="Arial" w:hAnsi="Arial" w:cs="Arial"/>
        </w:rPr>
        <w:t xml:space="preserve">6 </w:t>
      </w:r>
      <w:r w:rsidRPr="005C4568">
        <w:rPr>
          <w:rFonts w:ascii="Arial" w:hAnsi="Arial" w:cs="Arial"/>
        </w:rPr>
        <w:t>ust. 1, lit.</w:t>
      </w:r>
      <w:r w:rsidR="00C03807" w:rsidRPr="005C4568">
        <w:rPr>
          <w:rFonts w:ascii="Arial" w:hAnsi="Arial" w:cs="Arial"/>
        </w:rPr>
        <w:t xml:space="preserve"> </w:t>
      </w:r>
      <w:r w:rsidRPr="005C4568">
        <w:rPr>
          <w:rFonts w:ascii="Arial" w:hAnsi="Arial" w:cs="Arial"/>
        </w:rPr>
        <w:t>f) ogólnego</w:t>
      </w:r>
      <w:r w:rsidR="006E23D6" w:rsidRPr="005C4568">
        <w:rPr>
          <w:rFonts w:ascii="Arial" w:hAnsi="Arial" w:cs="Arial"/>
        </w:rPr>
        <w:t xml:space="preserve"> </w:t>
      </w:r>
      <w:r w:rsidRPr="005C4568">
        <w:rPr>
          <w:rFonts w:ascii="Arial" w:hAnsi="Arial" w:cs="Arial"/>
        </w:rPr>
        <w:t>rozporządzenia o ochronie danych</w:t>
      </w:r>
      <w:r w:rsidR="00136F5A" w:rsidRPr="005C4568">
        <w:rPr>
          <w:rFonts w:ascii="Arial" w:hAnsi="Arial" w:cs="Arial"/>
        </w:rPr>
        <w:t xml:space="preserve"> </w:t>
      </w:r>
      <w:r w:rsidRPr="005C4568">
        <w:rPr>
          <w:rFonts w:ascii="Arial" w:hAnsi="Arial" w:cs="Arial"/>
        </w:rPr>
        <w:t>(RODO</w:t>
      </w:r>
      <w:r w:rsidR="00136F5A" w:rsidRPr="005C4568">
        <w:rPr>
          <w:rFonts w:ascii="Arial" w:hAnsi="Arial" w:cs="Arial"/>
        </w:rPr>
        <w:t xml:space="preserve">). </w:t>
      </w:r>
    </w:p>
    <w:p w14:paraId="768230B2" w14:textId="0D56A8A4" w:rsidR="007C5D80" w:rsidRPr="005C4568" w:rsidRDefault="00720243" w:rsidP="007D0376">
      <w:pPr>
        <w:pStyle w:val="Akapitzlist"/>
        <w:numPr>
          <w:ilvl w:val="0"/>
          <w:numId w:val="18"/>
        </w:numPr>
        <w:tabs>
          <w:tab w:val="left" w:pos="225"/>
        </w:tabs>
        <w:spacing w:after="0" w:line="276" w:lineRule="auto"/>
        <w:jc w:val="both"/>
        <w:rPr>
          <w:rFonts w:ascii="Arial" w:hAnsi="Arial" w:cs="Arial"/>
        </w:rPr>
      </w:pPr>
      <w:r w:rsidRPr="005C4568">
        <w:rPr>
          <w:rFonts w:ascii="Arial" w:hAnsi="Arial" w:cs="Arial"/>
        </w:rPr>
        <w:t xml:space="preserve">Zapisy z monitoringu przechowywane będą aż do nadpisania  (w zależności od wielkości dysku) maksymalnie do 90 dni.  W sytuacji, gdy nagranie jest lub może być dowodem </w:t>
      </w:r>
      <w:r w:rsidR="00D60CD2" w:rsidRPr="005C4568">
        <w:rPr>
          <w:rFonts w:ascii="Arial" w:hAnsi="Arial" w:cs="Arial"/>
        </w:rPr>
        <w:br/>
      </w:r>
      <w:r w:rsidRPr="005C4568">
        <w:rPr>
          <w:rFonts w:ascii="Arial" w:hAnsi="Arial" w:cs="Arial"/>
        </w:rPr>
        <w:t xml:space="preserve">w postępowaniu prowadzonym na podstawie przepisów prawa – nagranie przechowywane będzie do czasu prawomocnego zakończenia postępowania. Po zakończeniu wskazanego czasu zapisy z monitoringu zostaną trwale usunięte. </w:t>
      </w:r>
    </w:p>
    <w:p w14:paraId="642035D7" w14:textId="3560194B" w:rsidR="00F276C8" w:rsidRPr="005C4568" w:rsidRDefault="00F276C8" w:rsidP="00F276C8">
      <w:pPr>
        <w:pStyle w:val="Akapitzlist"/>
        <w:numPr>
          <w:ilvl w:val="0"/>
          <w:numId w:val="18"/>
        </w:numPr>
        <w:tabs>
          <w:tab w:val="left" w:pos="225"/>
        </w:tabs>
        <w:spacing w:after="0" w:line="276" w:lineRule="auto"/>
        <w:jc w:val="both"/>
        <w:rPr>
          <w:rFonts w:ascii="Arial" w:hAnsi="Arial" w:cs="Arial"/>
        </w:rPr>
      </w:pPr>
      <w:r w:rsidRPr="005C4568">
        <w:rPr>
          <w:rFonts w:ascii="Arial" w:hAnsi="Arial" w:cs="Arial"/>
        </w:rPr>
        <w:t xml:space="preserve">W niektórych sytuacjach </w:t>
      </w:r>
      <w:r w:rsidR="00CA1F64" w:rsidRPr="005C4568">
        <w:rPr>
          <w:rFonts w:ascii="Arial" w:hAnsi="Arial" w:cs="Arial"/>
        </w:rPr>
        <w:t>nagrania</w:t>
      </w:r>
      <w:r w:rsidRPr="005C4568">
        <w:rPr>
          <w:rFonts w:ascii="Arial" w:hAnsi="Arial" w:cs="Arial"/>
        </w:rPr>
        <w:t xml:space="preserve"> na podstawie monitoringu mogą zostać przekazane dalej innym organom oraz podmiotom, wyłącznie na podstawie przepisów prawa, albo jeżeli będzie to konieczne celem wykonania umów  - </w:t>
      </w:r>
      <w:r w:rsidR="00CA1F64" w:rsidRPr="005C4568">
        <w:rPr>
          <w:rFonts w:ascii="Arial" w:hAnsi="Arial" w:cs="Arial"/>
        </w:rPr>
        <w:t>nagrania</w:t>
      </w:r>
      <w:r w:rsidRPr="005C4568">
        <w:rPr>
          <w:rFonts w:ascii="Arial" w:hAnsi="Arial" w:cs="Arial"/>
        </w:rPr>
        <w:t xml:space="preserve"> mogą zostać przekazane:</w:t>
      </w:r>
    </w:p>
    <w:p w14:paraId="7983A050" w14:textId="77777777" w:rsidR="00232B35" w:rsidRPr="005C4568" w:rsidRDefault="00F276C8" w:rsidP="00232B35">
      <w:pPr>
        <w:pStyle w:val="Akapitzlist"/>
        <w:numPr>
          <w:ilvl w:val="0"/>
          <w:numId w:val="29"/>
        </w:numPr>
        <w:tabs>
          <w:tab w:val="left" w:pos="225"/>
        </w:tabs>
        <w:spacing w:after="0" w:line="276" w:lineRule="auto"/>
        <w:jc w:val="both"/>
        <w:rPr>
          <w:rFonts w:ascii="Arial" w:hAnsi="Arial" w:cs="Arial"/>
        </w:rPr>
      </w:pPr>
      <w:r w:rsidRPr="005C4568">
        <w:rPr>
          <w:rFonts w:ascii="Arial" w:hAnsi="Arial" w:cs="Arial"/>
        </w:rPr>
        <w:t>organom władzy publicznej oraz podmiotom wykonującym zadania publiczne lub działającym na zlecenie organów władzy publicznej, w zakresie i w celach, które wynikają z przepisów powszechnie obowiązującego prawa;</w:t>
      </w:r>
    </w:p>
    <w:p w14:paraId="218A6877" w14:textId="29EB9398" w:rsidR="007C5D80" w:rsidRPr="005C4568" w:rsidRDefault="00F276C8" w:rsidP="00232B35">
      <w:pPr>
        <w:pStyle w:val="Akapitzlist"/>
        <w:numPr>
          <w:ilvl w:val="0"/>
          <w:numId w:val="29"/>
        </w:numPr>
        <w:tabs>
          <w:tab w:val="left" w:pos="225"/>
        </w:tabs>
        <w:spacing w:after="0" w:line="276" w:lineRule="auto"/>
        <w:jc w:val="both"/>
        <w:rPr>
          <w:rFonts w:ascii="Arial" w:hAnsi="Arial" w:cs="Arial"/>
        </w:rPr>
      </w:pPr>
      <w:r w:rsidRPr="005C4568">
        <w:rPr>
          <w:rFonts w:ascii="Arial" w:hAnsi="Arial" w:cs="Arial"/>
        </w:rPr>
        <w:t>podmiotom przetwarzającym, którym Administrator zleci czynności wymagające przetwarzania danych na podstawie umowy powierzenia przetwarzania danych, np. firmom serwisującym</w:t>
      </w:r>
      <w:r w:rsidR="00D97DA6" w:rsidRPr="005C4568">
        <w:rPr>
          <w:rFonts w:ascii="Arial" w:hAnsi="Arial" w:cs="Arial"/>
        </w:rPr>
        <w:t>.</w:t>
      </w:r>
    </w:p>
    <w:p w14:paraId="438202AF" w14:textId="2FA95223" w:rsidR="00341BAE" w:rsidRPr="005C4568" w:rsidRDefault="004B6DB7" w:rsidP="0041459A">
      <w:pPr>
        <w:pStyle w:val="Akapitzlist"/>
        <w:numPr>
          <w:ilvl w:val="0"/>
          <w:numId w:val="18"/>
        </w:numPr>
        <w:tabs>
          <w:tab w:val="left" w:pos="225"/>
        </w:tabs>
        <w:spacing w:after="0" w:line="276" w:lineRule="auto"/>
        <w:jc w:val="both"/>
        <w:rPr>
          <w:rFonts w:ascii="Arial" w:hAnsi="Arial" w:cs="Arial"/>
        </w:rPr>
      </w:pPr>
      <w:r w:rsidRPr="005C4568">
        <w:rPr>
          <w:rFonts w:ascii="Arial" w:hAnsi="Arial" w:cs="Arial"/>
        </w:rPr>
        <w:lastRenderedPageBreak/>
        <w:t xml:space="preserve">Administrator </w:t>
      </w:r>
      <w:r w:rsidR="00341BAE" w:rsidRPr="005C4568">
        <w:rPr>
          <w:rFonts w:ascii="Arial" w:hAnsi="Arial" w:cs="Arial"/>
        </w:rPr>
        <w:t xml:space="preserve">nie wydaje kopii nagrań z monitoringu ze względu na ochronę praw i wolności osób, których dane dotyczą (tj. innych osób, których wizerunek został utrwalony na nagraniu z monitoringu). Zabezpieczone nagrania mogą być udostępnione jedynie podmiotom prowadzącym postępowanie na podstawie przepisów prawa jak, np. sądy, policja, prokuratura oraz podmiotom działającym na podstawie przepisów szczególnych jak, np. firmy ubezpieczeniowe na podstawie uzasadnionego wniosku złożonego do Administratora przez te podmioty. Inne osoby fizyczne, które chciałaby skorzystać z prawa dostępu do nagrań z monitoringu wizyjnego mogą skorzystać z tego prawa tylko </w:t>
      </w:r>
      <w:r w:rsidR="00B87EBD" w:rsidRPr="005C4568">
        <w:rPr>
          <w:rFonts w:ascii="Arial" w:hAnsi="Arial" w:cs="Arial"/>
        </w:rPr>
        <w:br/>
      </w:r>
      <w:r w:rsidR="00341BAE" w:rsidRPr="005C4568">
        <w:rPr>
          <w:rFonts w:ascii="Arial" w:hAnsi="Arial" w:cs="Arial"/>
        </w:rPr>
        <w:t xml:space="preserve">w uzasadnionych przypadkach kontaktując się z Administratorem w celu udostępnienia nagrania do wglądu w siedzibie Spółki.  </w:t>
      </w:r>
    </w:p>
    <w:p w14:paraId="7CD91937" w14:textId="77777777" w:rsidR="00B87EBD" w:rsidRPr="005C4568" w:rsidRDefault="00341BAE" w:rsidP="00283411">
      <w:pPr>
        <w:pStyle w:val="Akapitzlist"/>
        <w:tabs>
          <w:tab w:val="left" w:pos="225"/>
        </w:tabs>
        <w:spacing w:after="0" w:line="276" w:lineRule="auto"/>
        <w:ind w:left="360"/>
        <w:jc w:val="both"/>
        <w:rPr>
          <w:rFonts w:ascii="Arial" w:hAnsi="Arial" w:cs="Arial"/>
        </w:rPr>
      </w:pPr>
      <w:r w:rsidRPr="005C4568">
        <w:rPr>
          <w:rFonts w:ascii="Arial" w:hAnsi="Arial" w:cs="Arial"/>
        </w:rPr>
        <w:t xml:space="preserve">W związku z powyższym Posiada Pani/Pan prawo do dostępu do nagrań w uzasadnionych przypadkach oraz prawo do ograniczenia przetwarzania danych na zasadach określonych w art.18 RODO. W celu realizacji swoich praw może Pani/Pan skontaktować się </w:t>
      </w:r>
    </w:p>
    <w:p w14:paraId="3FBDC327" w14:textId="7BD6DC94" w:rsidR="00D97DA6" w:rsidRPr="005C4568" w:rsidRDefault="00341BAE" w:rsidP="00283411">
      <w:pPr>
        <w:pStyle w:val="Akapitzlist"/>
        <w:tabs>
          <w:tab w:val="left" w:pos="225"/>
        </w:tabs>
        <w:spacing w:after="0" w:line="276" w:lineRule="auto"/>
        <w:ind w:left="360"/>
        <w:jc w:val="both"/>
        <w:rPr>
          <w:rFonts w:ascii="Arial" w:hAnsi="Arial" w:cs="Arial"/>
        </w:rPr>
      </w:pPr>
      <w:r w:rsidRPr="005C4568">
        <w:rPr>
          <w:rFonts w:ascii="Arial" w:hAnsi="Arial" w:cs="Arial"/>
        </w:rPr>
        <w:t>z Administratorem bezpośrednio w jego siedzibie lub przesyłając żądanie na adres e-mail:</w:t>
      </w:r>
      <w:r w:rsidR="00283411" w:rsidRPr="005C4568">
        <w:rPr>
          <w:rFonts w:ascii="Arial" w:hAnsi="Arial" w:cs="Arial"/>
        </w:rPr>
        <w:t xml:space="preserve"> </w:t>
      </w:r>
      <w:hyperlink r:id="rId8" w:history="1">
        <w:r w:rsidR="00283411" w:rsidRPr="005C4568">
          <w:rPr>
            <w:rStyle w:val="Hipercze"/>
            <w:rFonts w:ascii="Arial" w:hAnsi="Arial" w:cs="Arial"/>
          </w:rPr>
          <w:t>wloclawek@saferoad.pl</w:t>
        </w:r>
      </w:hyperlink>
    </w:p>
    <w:p w14:paraId="2E1DA874" w14:textId="0DC0C5A3" w:rsidR="00004EC8" w:rsidRPr="005C4568" w:rsidRDefault="00004EC8" w:rsidP="00AA7726">
      <w:pPr>
        <w:pStyle w:val="Akapitzlist"/>
        <w:numPr>
          <w:ilvl w:val="0"/>
          <w:numId w:val="18"/>
        </w:numPr>
        <w:tabs>
          <w:tab w:val="left" w:pos="225"/>
        </w:tabs>
        <w:spacing w:after="0" w:line="276" w:lineRule="auto"/>
        <w:jc w:val="both"/>
        <w:rPr>
          <w:rFonts w:ascii="Arial" w:hAnsi="Arial" w:cs="Arial"/>
        </w:rPr>
      </w:pPr>
      <w:r w:rsidRPr="005C4568">
        <w:rPr>
          <w:rFonts w:ascii="Arial" w:hAnsi="Arial" w:cs="Arial"/>
        </w:rPr>
        <w:t>Jeżeli mimo naszego wsparcia uzna Pani/Pan, że dane osobowe przetwarzane są niezgodnie z przepisami obowiązującego prawa, przysługuje Pani/Panu również prawo wniesienia skargi do organu nadzorczego właściwego w sprawach ochrony danych osobowych tj. Prezesa Urzędu Ochrony Danych Osobowych</w:t>
      </w:r>
      <w:r w:rsidR="00AA7726" w:rsidRPr="005C4568">
        <w:rPr>
          <w:rFonts w:ascii="Arial" w:hAnsi="Arial" w:cs="Arial"/>
        </w:rPr>
        <w:t xml:space="preserve">, </w:t>
      </w:r>
      <w:r w:rsidRPr="005C4568">
        <w:rPr>
          <w:rFonts w:ascii="Arial" w:hAnsi="Arial" w:cs="Arial"/>
        </w:rPr>
        <w:t>adres ul. Stawki 2, 00-193 Warszawa.</w:t>
      </w:r>
    </w:p>
    <w:p w14:paraId="4285A0E7" w14:textId="35B08FE2" w:rsidR="00AA7726" w:rsidRPr="005C4568" w:rsidRDefault="0050377F" w:rsidP="00AA7726">
      <w:pPr>
        <w:pStyle w:val="Akapitzlist"/>
        <w:numPr>
          <w:ilvl w:val="0"/>
          <w:numId w:val="18"/>
        </w:numPr>
        <w:tabs>
          <w:tab w:val="left" w:pos="225"/>
        </w:tabs>
        <w:spacing w:after="0" w:line="276" w:lineRule="auto"/>
        <w:jc w:val="both"/>
        <w:rPr>
          <w:rFonts w:ascii="Arial" w:hAnsi="Arial" w:cs="Arial"/>
        </w:rPr>
      </w:pPr>
      <w:r w:rsidRPr="005C4568">
        <w:rPr>
          <w:rFonts w:ascii="Arial" w:hAnsi="Arial" w:cs="Arial"/>
        </w:rPr>
        <w:t xml:space="preserve"> Dane osobowe przetwarzane na podstawie monitoringu wizyjnego nie będą podlegały zautomatyzowanemu podejmowaniu decyzji, w tym decyzji będących wynikiem profilowania.</w:t>
      </w:r>
    </w:p>
    <w:p w14:paraId="1C5B932A" w14:textId="20349594" w:rsidR="0050377F" w:rsidRPr="005C4568" w:rsidRDefault="00A04AC1" w:rsidP="00AA7726">
      <w:pPr>
        <w:pStyle w:val="Akapitzlist"/>
        <w:numPr>
          <w:ilvl w:val="0"/>
          <w:numId w:val="18"/>
        </w:numPr>
        <w:tabs>
          <w:tab w:val="left" w:pos="225"/>
        </w:tabs>
        <w:spacing w:after="0" w:line="276" w:lineRule="auto"/>
        <w:jc w:val="both"/>
        <w:rPr>
          <w:rFonts w:ascii="Arial" w:hAnsi="Arial" w:cs="Arial"/>
        </w:rPr>
      </w:pPr>
      <w:r w:rsidRPr="005C4568">
        <w:rPr>
          <w:rFonts w:ascii="Arial" w:hAnsi="Arial" w:cs="Arial"/>
        </w:rPr>
        <w:t>Dane na podstawie monitoringu wizyjnego nie będą przekazywane do państwa trzeciego, ani organizacji międzynarodowych.</w:t>
      </w:r>
    </w:p>
    <w:p w14:paraId="76B11E7B" w14:textId="77777777" w:rsidR="00283411" w:rsidRPr="005C4568" w:rsidRDefault="00283411" w:rsidP="00283411">
      <w:pPr>
        <w:pStyle w:val="Akapitzlist"/>
        <w:tabs>
          <w:tab w:val="left" w:pos="225"/>
        </w:tabs>
        <w:spacing w:after="0" w:line="276" w:lineRule="auto"/>
        <w:ind w:left="360"/>
        <w:jc w:val="both"/>
        <w:rPr>
          <w:rFonts w:ascii="Arial" w:hAnsi="Arial" w:cs="Arial"/>
        </w:rPr>
      </w:pPr>
    </w:p>
    <w:p w14:paraId="41F63D5F" w14:textId="77777777" w:rsidR="00E53A2A" w:rsidRPr="005C4568" w:rsidRDefault="00E53A2A" w:rsidP="00E53A2A">
      <w:pPr>
        <w:pStyle w:val="NormalnyWeb"/>
        <w:shd w:val="clear" w:color="auto" w:fill="FFFFFF"/>
        <w:spacing w:line="376" w:lineRule="atLeast"/>
        <w:rPr>
          <w:rFonts w:ascii="Arial" w:hAnsi="Arial" w:cs="Arial"/>
          <w:color w:val="696969"/>
          <w:spacing w:val="5"/>
          <w:sz w:val="22"/>
          <w:szCs w:val="22"/>
        </w:rPr>
      </w:pPr>
    </w:p>
    <w:p w14:paraId="1E9D33D0" w14:textId="77777777" w:rsidR="00E53A2A" w:rsidRPr="005C4568" w:rsidRDefault="00E53A2A" w:rsidP="00E53A2A">
      <w:pPr>
        <w:pStyle w:val="NormalnyWeb"/>
        <w:shd w:val="clear" w:color="auto" w:fill="FFFFFF"/>
        <w:spacing w:line="376" w:lineRule="atLeast"/>
        <w:rPr>
          <w:rFonts w:ascii="Arial" w:hAnsi="Arial" w:cs="Arial"/>
          <w:color w:val="696969"/>
          <w:spacing w:val="5"/>
          <w:sz w:val="22"/>
          <w:szCs w:val="22"/>
        </w:rPr>
      </w:pPr>
      <w:r w:rsidRPr="005C4568">
        <w:rPr>
          <w:rFonts w:ascii="Arial" w:hAnsi="Arial" w:cs="Arial"/>
          <w:color w:val="696969"/>
          <w:spacing w:val="5"/>
          <w:sz w:val="22"/>
          <w:szCs w:val="22"/>
        </w:rPr>
        <w:t> </w:t>
      </w:r>
    </w:p>
    <w:sectPr w:rsidR="00E53A2A" w:rsidRPr="005C45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F2FB2" w14:textId="77777777" w:rsidR="000708AC" w:rsidRDefault="000708AC" w:rsidP="00A525A7">
      <w:pPr>
        <w:spacing w:after="0" w:line="240" w:lineRule="auto"/>
      </w:pPr>
      <w:r>
        <w:separator/>
      </w:r>
    </w:p>
  </w:endnote>
  <w:endnote w:type="continuationSeparator" w:id="0">
    <w:p w14:paraId="372AF7B6" w14:textId="77777777" w:rsidR="000708AC" w:rsidRDefault="000708AC" w:rsidP="00A5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tillium Web">
    <w:charset w:val="EE"/>
    <w:family w:val="auto"/>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CBE11" w14:textId="77777777" w:rsidR="000708AC" w:rsidRDefault="000708AC" w:rsidP="00A525A7">
      <w:pPr>
        <w:spacing w:after="0" w:line="240" w:lineRule="auto"/>
      </w:pPr>
      <w:r>
        <w:separator/>
      </w:r>
    </w:p>
  </w:footnote>
  <w:footnote w:type="continuationSeparator" w:id="0">
    <w:p w14:paraId="213344C8" w14:textId="77777777" w:rsidR="000708AC" w:rsidRDefault="000708AC" w:rsidP="00A52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BE7"/>
    <w:multiLevelType w:val="hybridMultilevel"/>
    <w:tmpl w:val="94028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B6856"/>
    <w:multiLevelType w:val="hybridMultilevel"/>
    <w:tmpl w:val="F8A8D7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8F51D1"/>
    <w:multiLevelType w:val="hybridMultilevel"/>
    <w:tmpl w:val="2F985C58"/>
    <w:lvl w:ilvl="0" w:tplc="6B0E93D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9116B1"/>
    <w:multiLevelType w:val="hybridMultilevel"/>
    <w:tmpl w:val="FD486D8C"/>
    <w:lvl w:ilvl="0" w:tplc="CA4E9F6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994D67"/>
    <w:multiLevelType w:val="multilevel"/>
    <w:tmpl w:val="56322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3B4E98"/>
    <w:multiLevelType w:val="hybridMultilevel"/>
    <w:tmpl w:val="C1CAD728"/>
    <w:lvl w:ilvl="0" w:tplc="0D4C93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A2AFE"/>
    <w:multiLevelType w:val="hybridMultilevel"/>
    <w:tmpl w:val="284EB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C3AE6"/>
    <w:multiLevelType w:val="hybridMultilevel"/>
    <w:tmpl w:val="6ECAB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7C17FB"/>
    <w:multiLevelType w:val="multilevel"/>
    <w:tmpl w:val="3C5E5DAE"/>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7A53A0"/>
    <w:multiLevelType w:val="hybridMultilevel"/>
    <w:tmpl w:val="6A3CF0E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76532C"/>
    <w:multiLevelType w:val="hybridMultilevel"/>
    <w:tmpl w:val="F29AB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478F7"/>
    <w:multiLevelType w:val="hybridMultilevel"/>
    <w:tmpl w:val="C256E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CC0781"/>
    <w:multiLevelType w:val="hybridMultilevel"/>
    <w:tmpl w:val="01B6F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500D06"/>
    <w:multiLevelType w:val="hybridMultilevel"/>
    <w:tmpl w:val="A61C03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75473D"/>
    <w:multiLevelType w:val="hybridMultilevel"/>
    <w:tmpl w:val="68829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D435D2"/>
    <w:multiLevelType w:val="multilevel"/>
    <w:tmpl w:val="E4288070"/>
    <w:lvl w:ilvl="0">
      <w:start w:val="1"/>
      <w:numFmt w:val="decimal"/>
      <w:lvlText w:val="%1."/>
      <w:lvlJc w:val="left"/>
      <w:pPr>
        <w:ind w:left="360" w:hanging="360"/>
      </w:pPr>
      <w:rPr>
        <w:rFonts w:eastAsia="SimSu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6354C37"/>
    <w:multiLevelType w:val="hybridMultilevel"/>
    <w:tmpl w:val="0A46A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AC01E1"/>
    <w:multiLevelType w:val="hybridMultilevel"/>
    <w:tmpl w:val="B27E3B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21168"/>
    <w:multiLevelType w:val="hybridMultilevel"/>
    <w:tmpl w:val="D23CD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662977"/>
    <w:multiLevelType w:val="multilevel"/>
    <w:tmpl w:val="71A2E0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12B3475"/>
    <w:multiLevelType w:val="hybridMultilevel"/>
    <w:tmpl w:val="691C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642981"/>
    <w:multiLevelType w:val="hybridMultilevel"/>
    <w:tmpl w:val="E1646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FF573E"/>
    <w:multiLevelType w:val="hybridMultilevel"/>
    <w:tmpl w:val="3A543BA0"/>
    <w:lvl w:ilvl="0" w:tplc="4D9831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9E17DB"/>
    <w:multiLevelType w:val="multilevel"/>
    <w:tmpl w:val="BC8E2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3C52D0"/>
    <w:multiLevelType w:val="hybridMultilevel"/>
    <w:tmpl w:val="A03E19CC"/>
    <w:lvl w:ilvl="0" w:tplc="83F6DDE2">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DA832EA"/>
    <w:multiLevelType w:val="hybridMultilevel"/>
    <w:tmpl w:val="DD00C5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3BD23F2"/>
    <w:multiLevelType w:val="multilevel"/>
    <w:tmpl w:val="71A2E0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3BD5840"/>
    <w:multiLevelType w:val="hybridMultilevel"/>
    <w:tmpl w:val="FFCE2604"/>
    <w:lvl w:ilvl="0" w:tplc="8DA0C6E0">
      <w:start w:val="8"/>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8" w15:restartNumberingAfterBreak="0">
    <w:nsid w:val="7C063C48"/>
    <w:multiLevelType w:val="hybridMultilevel"/>
    <w:tmpl w:val="723A7ED0"/>
    <w:lvl w:ilvl="0" w:tplc="4D983174">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83472532">
    <w:abstractNumId w:val="20"/>
  </w:num>
  <w:num w:numId="2" w16cid:durableId="1094280911">
    <w:abstractNumId w:val="17"/>
  </w:num>
  <w:num w:numId="3" w16cid:durableId="1400441163">
    <w:abstractNumId w:val="25"/>
  </w:num>
  <w:num w:numId="4" w16cid:durableId="852260519">
    <w:abstractNumId w:val="26"/>
  </w:num>
  <w:num w:numId="5" w16cid:durableId="1596670407">
    <w:abstractNumId w:val="19"/>
  </w:num>
  <w:num w:numId="6" w16cid:durableId="2047680971">
    <w:abstractNumId w:val="6"/>
  </w:num>
  <w:num w:numId="7" w16cid:durableId="2044861771">
    <w:abstractNumId w:val="18"/>
  </w:num>
  <w:num w:numId="8" w16cid:durableId="1557282809">
    <w:abstractNumId w:val="10"/>
  </w:num>
  <w:num w:numId="9" w16cid:durableId="1812165599">
    <w:abstractNumId w:val="21"/>
  </w:num>
  <w:num w:numId="10" w16cid:durableId="1220633958">
    <w:abstractNumId w:val="4"/>
  </w:num>
  <w:num w:numId="11" w16cid:durableId="920025142">
    <w:abstractNumId w:val="23"/>
  </w:num>
  <w:num w:numId="12" w16cid:durableId="1842887875">
    <w:abstractNumId w:val="11"/>
  </w:num>
  <w:num w:numId="13" w16cid:durableId="377627005">
    <w:abstractNumId w:val="2"/>
  </w:num>
  <w:num w:numId="14" w16cid:durableId="1588806667">
    <w:abstractNumId w:val="14"/>
  </w:num>
  <w:num w:numId="15" w16cid:durableId="245187423">
    <w:abstractNumId w:val="9"/>
  </w:num>
  <w:num w:numId="16" w16cid:durableId="267664216">
    <w:abstractNumId w:val="5"/>
  </w:num>
  <w:num w:numId="17" w16cid:durableId="263076678">
    <w:abstractNumId w:val="22"/>
  </w:num>
  <w:num w:numId="18" w16cid:durableId="1142045282">
    <w:abstractNumId w:val="28"/>
  </w:num>
  <w:num w:numId="19" w16cid:durableId="277489642">
    <w:abstractNumId w:val="3"/>
  </w:num>
  <w:num w:numId="20" w16cid:durableId="1017848040">
    <w:abstractNumId w:val="24"/>
  </w:num>
  <w:num w:numId="21" w16cid:durableId="185825504">
    <w:abstractNumId w:val="27"/>
  </w:num>
  <w:num w:numId="22" w16cid:durableId="738595232">
    <w:abstractNumId w:val="0"/>
  </w:num>
  <w:num w:numId="23" w16cid:durableId="759568596">
    <w:abstractNumId w:val="15"/>
  </w:num>
  <w:num w:numId="24" w16cid:durableId="1993099857">
    <w:abstractNumId w:val="1"/>
  </w:num>
  <w:num w:numId="25" w16cid:durableId="1912883339">
    <w:abstractNumId w:val="13"/>
  </w:num>
  <w:num w:numId="26" w16cid:durableId="979072747">
    <w:abstractNumId w:val="8"/>
  </w:num>
  <w:num w:numId="27" w16cid:durableId="3066648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5498984">
    <w:abstractNumId w:val="12"/>
  </w:num>
  <w:num w:numId="29" w16cid:durableId="2126268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2A"/>
    <w:rsid w:val="00004EC8"/>
    <w:rsid w:val="0005189C"/>
    <w:rsid w:val="00067C03"/>
    <w:rsid w:val="000708AC"/>
    <w:rsid w:val="00080976"/>
    <w:rsid w:val="00097173"/>
    <w:rsid w:val="000A4EAC"/>
    <w:rsid w:val="000C008D"/>
    <w:rsid w:val="000D5B0C"/>
    <w:rsid w:val="000F583A"/>
    <w:rsid w:val="000F79DE"/>
    <w:rsid w:val="00124CC7"/>
    <w:rsid w:val="00136F5A"/>
    <w:rsid w:val="00145947"/>
    <w:rsid w:val="00167231"/>
    <w:rsid w:val="00170FC9"/>
    <w:rsid w:val="00175CBA"/>
    <w:rsid w:val="00177287"/>
    <w:rsid w:val="00183A85"/>
    <w:rsid w:val="00191FE2"/>
    <w:rsid w:val="001B4E7E"/>
    <w:rsid w:val="001B7877"/>
    <w:rsid w:val="001C1AFF"/>
    <w:rsid w:val="001C6545"/>
    <w:rsid w:val="00200D8A"/>
    <w:rsid w:val="00227F5E"/>
    <w:rsid w:val="00232B35"/>
    <w:rsid w:val="002474AC"/>
    <w:rsid w:val="00267B21"/>
    <w:rsid w:val="00283411"/>
    <w:rsid w:val="002C4B1E"/>
    <w:rsid w:val="002E1207"/>
    <w:rsid w:val="002E3222"/>
    <w:rsid w:val="00306094"/>
    <w:rsid w:val="00306680"/>
    <w:rsid w:val="00307DF7"/>
    <w:rsid w:val="00310D12"/>
    <w:rsid w:val="003161EF"/>
    <w:rsid w:val="00316C01"/>
    <w:rsid w:val="00341BAE"/>
    <w:rsid w:val="00360A65"/>
    <w:rsid w:val="00394647"/>
    <w:rsid w:val="003A41E0"/>
    <w:rsid w:val="003A7AD6"/>
    <w:rsid w:val="003D43A0"/>
    <w:rsid w:val="0041459A"/>
    <w:rsid w:val="00432800"/>
    <w:rsid w:val="0045238B"/>
    <w:rsid w:val="00456584"/>
    <w:rsid w:val="00471637"/>
    <w:rsid w:val="00484193"/>
    <w:rsid w:val="004874E0"/>
    <w:rsid w:val="004975ED"/>
    <w:rsid w:val="004A4DEA"/>
    <w:rsid w:val="004B6DB7"/>
    <w:rsid w:val="004E7561"/>
    <w:rsid w:val="0050377F"/>
    <w:rsid w:val="00505D89"/>
    <w:rsid w:val="00522D85"/>
    <w:rsid w:val="00525875"/>
    <w:rsid w:val="00546ED7"/>
    <w:rsid w:val="00572A0B"/>
    <w:rsid w:val="00595ED5"/>
    <w:rsid w:val="005C4568"/>
    <w:rsid w:val="005E1D99"/>
    <w:rsid w:val="005F3097"/>
    <w:rsid w:val="00603EC2"/>
    <w:rsid w:val="006274C8"/>
    <w:rsid w:val="00672E0C"/>
    <w:rsid w:val="00672E68"/>
    <w:rsid w:val="00687963"/>
    <w:rsid w:val="006917DD"/>
    <w:rsid w:val="006B0A8E"/>
    <w:rsid w:val="006C70DB"/>
    <w:rsid w:val="006E23D6"/>
    <w:rsid w:val="00704EF7"/>
    <w:rsid w:val="007067D6"/>
    <w:rsid w:val="00720243"/>
    <w:rsid w:val="00726C3B"/>
    <w:rsid w:val="00761DDE"/>
    <w:rsid w:val="00765E1A"/>
    <w:rsid w:val="00775841"/>
    <w:rsid w:val="00797B2F"/>
    <w:rsid w:val="007C06B0"/>
    <w:rsid w:val="007C1E41"/>
    <w:rsid w:val="007C5D80"/>
    <w:rsid w:val="007D0376"/>
    <w:rsid w:val="0080445A"/>
    <w:rsid w:val="008159DB"/>
    <w:rsid w:val="008252CE"/>
    <w:rsid w:val="008B5117"/>
    <w:rsid w:val="008C0044"/>
    <w:rsid w:val="009137A2"/>
    <w:rsid w:val="0091686D"/>
    <w:rsid w:val="009225E1"/>
    <w:rsid w:val="00922BC7"/>
    <w:rsid w:val="0097186C"/>
    <w:rsid w:val="00A04AC1"/>
    <w:rsid w:val="00A1246A"/>
    <w:rsid w:val="00A26285"/>
    <w:rsid w:val="00A301F6"/>
    <w:rsid w:val="00A42B8A"/>
    <w:rsid w:val="00A525A7"/>
    <w:rsid w:val="00A64C89"/>
    <w:rsid w:val="00A826E4"/>
    <w:rsid w:val="00AA5A33"/>
    <w:rsid w:val="00AA7726"/>
    <w:rsid w:val="00AC0353"/>
    <w:rsid w:val="00AF58B9"/>
    <w:rsid w:val="00B10BE4"/>
    <w:rsid w:val="00B217A0"/>
    <w:rsid w:val="00B87EBD"/>
    <w:rsid w:val="00BB62A4"/>
    <w:rsid w:val="00BC0A48"/>
    <w:rsid w:val="00BE4893"/>
    <w:rsid w:val="00BE5AEA"/>
    <w:rsid w:val="00C03807"/>
    <w:rsid w:val="00C14400"/>
    <w:rsid w:val="00C275C9"/>
    <w:rsid w:val="00C557BD"/>
    <w:rsid w:val="00CA1F64"/>
    <w:rsid w:val="00CA75D0"/>
    <w:rsid w:val="00D1001B"/>
    <w:rsid w:val="00D1687A"/>
    <w:rsid w:val="00D236CA"/>
    <w:rsid w:val="00D44021"/>
    <w:rsid w:val="00D476ED"/>
    <w:rsid w:val="00D55548"/>
    <w:rsid w:val="00D60CD2"/>
    <w:rsid w:val="00D61C89"/>
    <w:rsid w:val="00D76352"/>
    <w:rsid w:val="00D97DA6"/>
    <w:rsid w:val="00E07F9C"/>
    <w:rsid w:val="00E45612"/>
    <w:rsid w:val="00E53A2A"/>
    <w:rsid w:val="00E57DE9"/>
    <w:rsid w:val="00E737FB"/>
    <w:rsid w:val="00EB0B93"/>
    <w:rsid w:val="00ED1858"/>
    <w:rsid w:val="00EE3FB2"/>
    <w:rsid w:val="00F276C8"/>
    <w:rsid w:val="00F30968"/>
    <w:rsid w:val="00F837BA"/>
    <w:rsid w:val="00F911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9E80"/>
  <w15:chartTrackingRefBased/>
  <w15:docId w15:val="{647E8242-E799-4970-9A1A-2D4D1582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53A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53A2A"/>
    <w:rPr>
      <w:b/>
      <w:bCs/>
    </w:rPr>
  </w:style>
  <w:style w:type="paragraph" w:styleId="Akapitzlist">
    <w:name w:val="List Paragraph"/>
    <w:basedOn w:val="Normalny"/>
    <w:uiPriority w:val="34"/>
    <w:qFormat/>
    <w:rsid w:val="00C557BD"/>
    <w:pPr>
      <w:ind w:left="720"/>
      <w:contextualSpacing/>
    </w:pPr>
  </w:style>
  <w:style w:type="paragraph" w:styleId="Nagwek">
    <w:name w:val="header"/>
    <w:basedOn w:val="Normalny"/>
    <w:link w:val="NagwekZnak"/>
    <w:uiPriority w:val="99"/>
    <w:unhideWhenUsed/>
    <w:rsid w:val="00A525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25A7"/>
  </w:style>
  <w:style w:type="paragraph" w:styleId="Stopka">
    <w:name w:val="footer"/>
    <w:basedOn w:val="Normalny"/>
    <w:link w:val="StopkaZnak"/>
    <w:uiPriority w:val="99"/>
    <w:unhideWhenUsed/>
    <w:rsid w:val="00A525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25A7"/>
  </w:style>
  <w:style w:type="paragraph" w:customStyle="1" w:styleId="Standard">
    <w:name w:val="Standard"/>
    <w:rsid w:val="00124CC7"/>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pl-PL"/>
    </w:rPr>
  </w:style>
  <w:style w:type="character" w:styleId="Hipercze">
    <w:name w:val="Hyperlink"/>
    <w:basedOn w:val="Domylnaczcionkaakapitu"/>
    <w:uiPriority w:val="99"/>
    <w:unhideWhenUsed/>
    <w:rsid w:val="002474AC"/>
    <w:rPr>
      <w:color w:val="0563C1" w:themeColor="hyperlink"/>
      <w:u w:val="single"/>
    </w:rPr>
  </w:style>
  <w:style w:type="character" w:styleId="Nierozpoznanawzmianka">
    <w:name w:val="Unresolved Mention"/>
    <w:basedOn w:val="Domylnaczcionkaakapitu"/>
    <w:uiPriority w:val="99"/>
    <w:semiHidden/>
    <w:unhideWhenUsed/>
    <w:rsid w:val="000C008D"/>
    <w:rPr>
      <w:color w:val="605E5C"/>
      <w:shd w:val="clear" w:color="auto" w:fill="E1DFDD"/>
    </w:rPr>
  </w:style>
  <w:style w:type="paragraph" w:styleId="Tekstdymka">
    <w:name w:val="Balloon Text"/>
    <w:basedOn w:val="Normalny"/>
    <w:link w:val="TekstdymkaZnak"/>
    <w:uiPriority w:val="99"/>
    <w:semiHidden/>
    <w:unhideWhenUsed/>
    <w:rsid w:val="00797B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88451">
      <w:bodyDiv w:val="1"/>
      <w:marLeft w:val="0"/>
      <w:marRight w:val="0"/>
      <w:marTop w:val="0"/>
      <w:marBottom w:val="0"/>
      <w:divBdr>
        <w:top w:val="none" w:sz="0" w:space="0" w:color="auto"/>
        <w:left w:val="none" w:sz="0" w:space="0" w:color="auto"/>
        <w:bottom w:val="none" w:sz="0" w:space="0" w:color="auto"/>
        <w:right w:val="none" w:sz="0" w:space="0" w:color="auto"/>
      </w:divBdr>
    </w:div>
    <w:div w:id="886600912">
      <w:bodyDiv w:val="1"/>
      <w:marLeft w:val="0"/>
      <w:marRight w:val="0"/>
      <w:marTop w:val="0"/>
      <w:marBottom w:val="0"/>
      <w:divBdr>
        <w:top w:val="none" w:sz="0" w:space="0" w:color="auto"/>
        <w:left w:val="none" w:sz="0" w:space="0" w:color="auto"/>
        <w:bottom w:val="none" w:sz="0" w:space="0" w:color="auto"/>
        <w:right w:val="none" w:sz="0" w:space="0" w:color="auto"/>
      </w:divBdr>
    </w:div>
    <w:div w:id="899751513">
      <w:bodyDiv w:val="1"/>
      <w:marLeft w:val="0"/>
      <w:marRight w:val="0"/>
      <w:marTop w:val="0"/>
      <w:marBottom w:val="0"/>
      <w:divBdr>
        <w:top w:val="none" w:sz="0" w:space="0" w:color="auto"/>
        <w:left w:val="none" w:sz="0" w:space="0" w:color="auto"/>
        <w:bottom w:val="none" w:sz="0" w:space="0" w:color="auto"/>
        <w:right w:val="none" w:sz="0" w:space="0" w:color="auto"/>
      </w:divBdr>
    </w:div>
    <w:div w:id="1317145055">
      <w:bodyDiv w:val="1"/>
      <w:marLeft w:val="0"/>
      <w:marRight w:val="0"/>
      <w:marTop w:val="0"/>
      <w:marBottom w:val="0"/>
      <w:divBdr>
        <w:top w:val="none" w:sz="0" w:space="0" w:color="auto"/>
        <w:left w:val="none" w:sz="0" w:space="0" w:color="auto"/>
        <w:bottom w:val="none" w:sz="0" w:space="0" w:color="auto"/>
        <w:right w:val="none" w:sz="0" w:space="0" w:color="auto"/>
      </w:divBdr>
    </w:div>
    <w:div w:id="1377119503">
      <w:bodyDiv w:val="1"/>
      <w:marLeft w:val="0"/>
      <w:marRight w:val="0"/>
      <w:marTop w:val="0"/>
      <w:marBottom w:val="0"/>
      <w:divBdr>
        <w:top w:val="none" w:sz="0" w:space="0" w:color="auto"/>
        <w:left w:val="none" w:sz="0" w:space="0" w:color="auto"/>
        <w:bottom w:val="none" w:sz="0" w:space="0" w:color="auto"/>
        <w:right w:val="none" w:sz="0" w:space="0" w:color="auto"/>
      </w:divBdr>
    </w:div>
    <w:div w:id="19509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oclawek@saferoad.pl" TargetMode="External"/><Relationship Id="rId3" Type="http://schemas.openxmlformats.org/officeDocument/2006/relationships/settings" Target="settings.xml"/><Relationship Id="rId7" Type="http://schemas.openxmlformats.org/officeDocument/2006/relationships/hyperlink" Target="mailto:wloclawek@saferoa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656</Words>
  <Characters>3942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dc:creator>
  <cp:keywords/>
  <dc:description/>
  <cp:lastModifiedBy>Marta Krajewska</cp:lastModifiedBy>
  <cp:revision>65</cp:revision>
  <cp:lastPrinted>2020-02-13T10:56:00Z</cp:lastPrinted>
  <dcterms:created xsi:type="dcterms:W3CDTF">2019-11-11T18:10:00Z</dcterms:created>
  <dcterms:modified xsi:type="dcterms:W3CDTF">2024-05-16T10:57:00Z</dcterms:modified>
</cp:coreProperties>
</file>